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4214"/>
        <w:gridCol w:w="2075"/>
        <w:gridCol w:w="2300"/>
      </w:tblGrid>
      <w:tr w:rsidR="00163B1D" w:rsidRPr="00163B1D" w14:paraId="03639EEF" w14:textId="77777777" w:rsidTr="00163B1D">
        <w:trPr>
          <w:trHeight w:val="915"/>
        </w:trPr>
        <w:tc>
          <w:tcPr>
            <w:tcW w:w="660" w:type="dxa"/>
            <w:hideMark/>
          </w:tcPr>
          <w:p w14:paraId="5B6516E8" w14:textId="77777777" w:rsidR="00163B1D" w:rsidRPr="00163B1D" w:rsidRDefault="00163B1D" w:rsidP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60" w:type="dxa"/>
            <w:hideMark/>
          </w:tcPr>
          <w:p w14:paraId="502CAE84" w14:textId="77777777" w:rsidR="00163B1D" w:rsidRPr="00163B1D" w:rsidRDefault="00163B1D" w:rsidP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работ</w:t>
            </w:r>
          </w:p>
        </w:tc>
        <w:tc>
          <w:tcPr>
            <w:tcW w:w="3220" w:type="dxa"/>
            <w:hideMark/>
          </w:tcPr>
          <w:p w14:paraId="5D2FD338" w14:textId="77777777" w:rsidR="00163B1D" w:rsidRPr="00163B1D" w:rsidRDefault="00163B1D" w:rsidP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дней с даты получения полного комплекта данных по этапу</w:t>
            </w:r>
          </w:p>
        </w:tc>
        <w:tc>
          <w:tcPr>
            <w:tcW w:w="2300" w:type="dxa"/>
            <w:hideMark/>
          </w:tcPr>
          <w:p w14:paraId="0EC7004F" w14:textId="77777777" w:rsidR="00163B1D" w:rsidRPr="00163B1D" w:rsidRDefault="00163B1D" w:rsidP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работ в тенге без учёта НДС</w:t>
            </w:r>
          </w:p>
        </w:tc>
      </w:tr>
      <w:tr w:rsidR="00163B1D" w:rsidRPr="00163B1D" w14:paraId="483851C0" w14:textId="77777777" w:rsidTr="00163B1D">
        <w:trPr>
          <w:trHeight w:val="300"/>
        </w:trPr>
        <w:tc>
          <w:tcPr>
            <w:tcW w:w="660" w:type="dxa"/>
            <w:hideMark/>
          </w:tcPr>
          <w:p w14:paraId="1FD4EE33" w14:textId="77777777" w:rsidR="00163B1D" w:rsidRPr="00163B1D" w:rsidRDefault="00163B1D" w:rsidP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7660" w:type="dxa"/>
            <w:hideMark/>
          </w:tcPr>
          <w:p w14:paraId="46C2D6EB" w14:textId="77777777" w:rsidR="00163B1D" w:rsidRPr="00163B1D" w:rsidRDefault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 2D данных во временной области</w:t>
            </w:r>
          </w:p>
        </w:tc>
        <w:tc>
          <w:tcPr>
            <w:tcW w:w="3220" w:type="dxa"/>
          </w:tcPr>
          <w:p w14:paraId="3BBBDEA5" w14:textId="4334B58B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315941A6" w14:textId="397B1DD8" w:rsidR="00163B1D" w:rsidRPr="00163B1D" w:rsidRDefault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3B1D" w:rsidRPr="00163B1D" w14:paraId="5CE6FCFE" w14:textId="77777777" w:rsidTr="00163B1D">
        <w:trPr>
          <w:trHeight w:val="300"/>
        </w:trPr>
        <w:tc>
          <w:tcPr>
            <w:tcW w:w="660" w:type="dxa"/>
            <w:hideMark/>
          </w:tcPr>
          <w:p w14:paraId="33A5016D" w14:textId="77777777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660" w:type="dxa"/>
            <w:hideMark/>
          </w:tcPr>
          <w:p w14:paraId="5C3481CC" w14:textId="77777777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После присвоения геометрии и контроля качества</w:t>
            </w:r>
          </w:p>
        </w:tc>
        <w:tc>
          <w:tcPr>
            <w:tcW w:w="3220" w:type="dxa"/>
          </w:tcPr>
          <w:p w14:paraId="656448B9" w14:textId="30B9B611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5346C456" w14:textId="582579AD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B1D" w:rsidRPr="00163B1D" w14:paraId="20FE1F93" w14:textId="77777777" w:rsidTr="00163B1D">
        <w:trPr>
          <w:trHeight w:val="300"/>
        </w:trPr>
        <w:tc>
          <w:tcPr>
            <w:tcW w:w="660" w:type="dxa"/>
            <w:hideMark/>
          </w:tcPr>
          <w:p w14:paraId="24848FBD" w14:textId="77777777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660" w:type="dxa"/>
            <w:hideMark/>
          </w:tcPr>
          <w:p w14:paraId="0C8B1BFB" w14:textId="77777777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После обработки формы сигнала и подавления шума</w:t>
            </w:r>
          </w:p>
        </w:tc>
        <w:tc>
          <w:tcPr>
            <w:tcW w:w="3220" w:type="dxa"/>
          </w:tcPr>
          <w:p w14:paraId="4FBD2940" w14:textId="60E8D443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26E45784" w14:textId="5F8A8A4F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B1D" w:rsidRPr="00163B1D" w14:paraId="2E8F636D" w14:textId="77777777" w:rsidTr="00163B1D">
        <w:trPr>
          <w:trHeight w:val="300"/>
        </w:trPr>
        <w:tc>
          <w:tcPr>
            <w:tcW w:w="660" w:type="dxa"/>
            <w:hideMark/>
          </w:tcPr>
          <w:p w14:paraId="500DFBDB" w14:textId="77777777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660" w:type="dxa"/>
            <w:hideMark/>
          </w:tcPr>
          <w:p w14:paraId="4383D5E7" w14:textId="77777777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 xml:space="preserve">После PSTM и </w:t>
            </w:r>
            <w:proofErr w:type="spellStart"/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постмиграционной</w:t>
            </w:r>
            <w:proofErr w:type="spellEnd"/>
            <w:r w:rsidRPr="00163B1D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</w:t>
            </w:r>
          </w:p>
        </w:tc>
        <w:tc>
          <w:tcPr>
            <w:tcW w:w="3220" w:type="dxa"/>
          </w:tcPr>
          <w:p w14:paraId="33B1D47D" w14:textId="7F5B40B5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8318385" w14:textId="5F23E6D4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B1D" w:rsidRPr="00163B1D" w14:paraId="35ED52B4" w14:textId="77777777" w:rsidTr="00163B1D">
        <w:trPr>
          <w:trHeight w:val="300"/>
        </w:trPr>
        <w:tc>
          <w:tcPr>
            <w:tcW w:w="660" w:type="dxa"/>
            <w:hideMark/>
          </w:tcPr>
          <w:p w14:paraId="4DE62BD5" w14:textId="77777777" w:rsidR="00163B1D" w:rsidRPr="00163B1D" w:rsidRDefault="00163B1D" w:rsidP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7660" w:type="dxa"/>
            <w:hideMark/>
          </w:tcPr>
          <w:p w14:paraId="122C5F0D" w14:textId="77777777" w:rsidR="00163B1D" w:rsidRPr="00163B1D" w:rsidRDefault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 2D данных в глубинной области</w:t>
            </w:r>
          </w:p>
        </w:tc>
        <w:tc>
          <w:tcPr>
            <w:tcW w:w="3220" w:type="dxa"/>
          </w:tcPr>
          <w:p w14:paraId="4B4732F0" w14:textId="09D110ED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057A0A64" w14:textId="6ACE5CF5" w:rsidR="00163B1D" w:rsidRPr="00163B1D" w:rsidRDefault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3B1D" w:rsidRPr="00163B1D" w14:paraId="4D39857C" w14:textId="77777777" w:rsidTr="00163B1D">
        <w:trPr>
          <w:trHeight w:val="300"/>
        </w:trPr>
        <w:tc>
          <w:tcPr>
            <w:tcW w:w="660" w:type="dxa"/>
            <w:hideMark/>
          </w:tcPr>
          <w:p w14:paraId="6C8A9BF4" w14:textId="77777777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7660" w:type="dxa"/>
            <w:hideMark/>
          </w:tcPr>
          <w:p w14:paraId="1C8DD44E" w14:textId="77777777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После построения начальной глубинно-скоростной модели среды</w:t>
            </w:r>
          </w:p>
        </w:tc>
        <w:tc>
          <w:tcPr>
            <w:tcW w:w="3220" w:type="dxa"/>
          </w:tcPr>
          <w:p w14:paraId="08168723" w14:textId="2478450A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634AF22D" w14:textId="3483198F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B1D" w:rsidRPr="00163B1D" w14:paraId="35683B54" w14:textId="77777777" w:rsidTr="00163B1D">
        <w:trPr>
          <w:trHeight w:val="300"/>
        </w:trPr>
        <w:tc>
          <w:tcPr>
            <w:tcW w:w="660" w:type="dxa"/>
            <w:hideMark/>
          </w:tcPr>
          <w:p w14:paraId="32C2B76C" w14:textId="77777777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7660" w:type="dxa"/>
            <w:hideMark/>
          </w:tcPr>
          <w:p w14:paraId="730367BF" w14:textId="77777777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 xml:space="preserve">После глубинной миграции PSDM </w:t>
            </w:r>
          </w:p>
        </w:tc>
        <w:tc>
          <w:tcPr>
            <w:tcW w:w="3220" w:type="dxa"/>
          </w:tcPr>
          <w:p w14:paraId="64B00F75" w14:textId="745B6A22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514DEC1F" w14:textId="34FD4C0D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B1D" w:rsidRPr="00163B1D" w14:paraId="79208CCB" w14:textId="77777777" w:rsidTr="00163B1D">
        <w:trPr>
          <w:trHeight w:val="300"/>
        </w:trPr>
        <w:tc>
          <w:tcPr>
            <w:tcW w:w="660" w:type="dxa"/>
            <w:hideMark/>
          </w:tcPr>
          <w:p w14:paraId="7AB8C5BA" w14:textId="77777777" w:rsidR="00163B1D" w:rsidRPr="00163B1D" w:rsidRDefault="00163B1D" w:rsidP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7660" w:type="dxa"/>
            <w:hideMark/>
          </w:tcPr>
          <w:p w14:paraId="1D8663F6" w14:textId="77777777" w:rsidR="00163B1D" w:rsidRPr="00163B1D" w:rsidRDefault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 3D данных во временной области</w:t>
            </w:r>
          </w:p>
        </w:tc>
        <w:tc>
          <w:tcPr>
            <w:tcW w:w="3220" w:type="dxa"/>
          </w:tcPr>
          <w:p w14:paraId="47B5A3B7" w14:textId="0D02A5B8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E568B09" w14:textId="72038B44" w:rsidR="00163B1D" w:rsidRPr="00163B1D" w:rsidRDefault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3B1D" w:rsidRPr="00163B1D" w14:paraId="45D08B5B" w14:textId="77777777" w:rsidTr="00163B1D">
        <w:trPr>
          <w:trHeight w:val="285"/>
        </w:trPr>
        <w:tc>
          <w:tcPr>
            <w:tcW w:w="660" w:type="dxa"/>
            <w:hideMark/>
          </w:tcPr>
          <w:p w14:paraId="70C62E3F" w14:textId="77777777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7660" w:type="dxa"/>
            <w:hideMark/>
          </w:tcPr>
          <w:p w14:paraId="7DE9134E" w14:textId="77777777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После присвоения геометрии и контроля качества</w:t>
            </w:r>
          </w:p>
        </w:tc>
        <w:tc>
          <w:tcPr>
            <w:tcW w:w="3220" w:type="dxa"/>
          </w:tcPr>
          <w:p w14:paraId="7196913E" w14:textId="398190C5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384EE5BE" w14:textId="399C3A9E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B1D" w:rsidRPr="00163B1D" w14:paraId="13AAE124" w14:textId="77777777" w:rsidTr="00163B1D">
        <w:trPr>
          <w:trHeight w:val="285"/>
        </w:trPr>
        <w:tc>
          <w:tcPr>
            <w:tcW w:w="660" w:type="dxa"/>
            <w:hideMark/>
          </w:tcPr>
          <w:p w14:paraId="6C7EFA06" w14:textId="77777777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7660" w:type="dxa"/>
            <w:hideMark/>
          </w:tcPr>
          <w:p w14:paraId="5E4A9B75" w14:textId="77777777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После обработки формы сигнала и подавления шума</w:t>
            </w:r>
          </w:p>
        </w:tc>
        <w:tc>
          <w:tcPr>
            <w:tcW w:w="3220" w:type="dxa"/>
          </w:tcPr>
          <w:p w14:paraId="6F3ACB44" w14:textId="03262921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3D94E1E5" w14:textId="3A9BB972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B1D" w:rsidRPr="00163B1D" w14:paraId="4DAA9905" w14:textId="77777777" w:rsidTr="00163B1D">
        <w:trPr>
          <w:trHeight w:val="285"/>
        </w:trPr>
        <w:tc>
          <w:tcPr>
            <w:tcW w:w="660" w:type="dxa"/>
            <w:hideMark/>
          </w:tcPr>
          <w:p w14:paraId="1D8BD87A" w14:textId="77777777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7660" w:type="dxa"/>
            <w:hideMark/>
          </w:tcPr>
          <w:p w14:paraId="18FC9537" w14:textId="77777777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 xml:space="preserve">После PSTM и </w:t>
            </w:r>
            <w:proofErr w:type="spellStart"/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постмиграционной</w:t>
            </w:r>
            <w:proofErr w:type="spellEnd"/>
            <w:r w:rsidRPr="00163B1D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</w:t>
            </w:r>
          </w:p>
        </w:tc>
        <w:tc>
          <w:tcPr>
            <w:tcW w:w="3220" w:type="dxa"/>
          </w:tcPr>
          <w:p w14:paraId="2CF5311A" w14:textId="48EAE3CE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55698F48" w14:textId="6A047AE0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B1D" w:rsidRPr="00163B1D" w14:paraId="0E48118E" w14:textId="77777777" w:rsidTr="00163B1D">
        <w:trPr>
          <w:trHeight w:val="300"/>
        </w:trPr>
        <w:tc>
          <w:tcPr>
            <w:tcW w:w="660" w:type="dxa"/>
            <w:hideMark/>
          </w:tcPr>
          <w:p w14:paraId="24BD22D2" w14:textId="77777777" w:rsidR="00163B1D" w:rsidRPr="00163B1D" w:rsidRDefault="00163B1D" w:rsidP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7660" w:type="dxa"/>
            <w:hideMark/>
          </w:tcPr>
          <w:p w14:paraId="06ED8924" w14:textId="77777777" w:rsidR="00163B1D" w:rsidRPr="00163B1D" w:rsidRDefault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 3D данных в глубинной области</w:t>
            </w:r>
          </w:p>
        </w:tc>
        <w:tc>
          <w:tcPr>
            <w:tcW w:w="3220" w:type="dxa"/>
          </w:tcPr>
          <w:p w14:paraId="61B2DC0E" w14:textId="7DF7360B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noWrap/>
          </w:tcPr>
          <w:p w14:paraId="25B0E4D9" w14:textId="76322D0D" w:rsidR="00163B1D" w:rsidRPr="00163B1D" w:rsidRDefault="00163B1D" w:rsidP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3B1D" w:rsidRPr="00163B1D" w14:paraId="2608137C" w14:textId="77777777" w:rsidTr="00163B1D">
        <w:trPr>
          <w:trHeight w:val="285"/>
        </w:trPr>
        <w:tc>
          <w:tcPr>
            <w:tcW w:w="660" w:type="dxa"/>
            <w:hideMark/>
          </w:tcPr>
          <w:p w14:paraId="7DD63B51" w14:textId="77777777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660" w:type="dxa"/>
            <w:hideMark/>
          </w:tcPr>
          <w:p w14:paraId="1EAE7E40" w14:textId="77777777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После построения начальной глубинно-скоростной модели среды</w:t>
            </w:r>
          </w:p>
        </w:tc>
        <w:tc>
          <w:tcPr>
            <w:tcW w:w="3220" w:type="dxa"/>
          </w:tcPr>
          <w:p w14:paraId="272E1F6A" w14:textId="4E923AD4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2F77E7E5" w14:textId="0FE13A9C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B1D" w:rsidRPr="00163B1D" w14:paraId="66E157AA" w14:textId="77777777" w:rsidTr="00163B1D">
        <w:trPr>
          <w:trHeight w:val="300"/>
        </w:trPr>
        <w:tc>
          <w:tcPr>
            <w:tcW w:w="660" w:type="dxa"/>
            <w:hideMark/>
          </w:tcPr>
          <w:p w14:paraId="1EE046FA" w14:textId="77777777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660" w:type="dxa"/>
            <w:hideMark/>
          </w:tcPr>
          <w:p w14:paraId="1D0FB0E0" w14:textId="77777777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После глубинной миграции PSDM</w:t>
            </w:r>
          </w:p>
        </w:tc>
        <w:tc>
          <w:tcPr>
            <w:tcW w:w="3220" w:type="dxa"/>
          </w:tcPr>
          <w:p w14:paraId="7E0142DC" w14:textId="0502B889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16EE8B0" w14:textId="5AE7ADC8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B1D" w:rsidRPr="00163B1D" w14:paraId="7178C6B4" w14:textId="77777777" w:rsidTr="00163B1D">
        <w:trPr>
          <w:trHeight w:val="300"/>
        </w:trPr>
        <w:tc>
          <w:tcPr>
            <w:tcW w:w="660" w:type="dxa"/>
            <w:hideMark/>
          </w:tcPr>
          <w:p w14:paraId="6DED09A5" w14:textId="77777777" w:rsidR="00163B1D" w:rsidRPr="00163B1D" w:rsidRDefault="00163B1D" w:rsidP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60" w:type="dxa"/>
            <w:hideMark/>
          </w:tcPr>
          <w:p w14:paraId="3997E691" w14:textId="77777777" w:rsidR="00163B1D" w:rsidRPr="00163B1D" w:rsidRDefault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Интерпретация </w:t>
            </w:r>
          </w:p>
        </w:tc>
        <w:tc>
          <w:tcPr>
            <w:tcW w:w="3220" w:type="dxa"/>
          </w:tcPr>
          <w:p w14:paraId="13752A9C" w14:textId="2026EF91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noWrap/>
          </w:tcPr>
          <w:p w14:paraId="10F065A9" w14:textId="546E224E" w:rsidR="00163B1D" w:rsidRPr="00163B1D" w:rsidRDefault="00163B1D" w:rsidP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3B1D" w:rsidRPr="00163B1D" w14:paraId="28CFB201" w14:textId="77777777" w:rsidTr="00163B1D">
        <w:trPr>
          <w:trHeight w:val="300"/>
        </w:trPr>
        <w:tc>
          <w:tcPr>
            <w:tcW w:w="660" w:type="dxa"/>
            <w:hideMark/>
          </w:tcPr>
          <w:p w14:paraId="416BDE14" w14:textId="77777777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660" w:type="dxa"/>
            <w:hideMark/>
          </w:tcPr>
          <w:p w14:paraId="62337450" w14:textId="77777777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Структурная интерпретация</w:t>
            </w:r>
          </w:p>
        </w:tc>
        <w:tc>
          <w:tcPr>
            <w:tcW w:w="3220" w:type="dxa"/>
          </w:tcPr>
          <w:p w14:paraId="6B02131A" w14:textId="6334CC96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9A3B7D1" w14:textId="10C1505D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B1D" w:rsidRPr="00163B1D" w14:paraId="2D347C80" w14:textId="77777777" w:rsidTr="00163B1D">
        <w:trPr>
          <w:trHeight w:val="300"/>
        </w:trPr>
        <w:tc>
          <w:tcPr>
            <w:tcW w:w="660" w:type="dxa"/>
            <w:hideMark/>
          </w:tcPr>
          <w:p w14:paraId="42ECAB7A" w14:textId="77777777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660" w:type="dxa"/>
            <w:hideMark/>
          </w:tcPr>
          <w:p w14:paraId="0C7B3C5E" w14:textId="77777777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sz w:val="24"/>
                <w:szCs w:val="24"/>
              </w:rPr>
              <w:t>Динамическая интерпретация</w:t>
            </w:r>
          </w:p>
        </w:tc>
        <w:tc>
          <w:tcPr>
            <w:tcW w:w="3220" w:type="dxa"/>
          </w:tcPr>
          <w:p w14:paraId="6EC79BD7" w14:textId="49829286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AB2820F" w14:textId="7B99774C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B1D" w:rsidRPr="00163B1D" w14:paraId="1C9ADE4C" w14:textId="77777777" w:rsidTr="00163B1D">
        <w:trPr>
          <w:trHeight w:val="300"/>
        </w:trPr>
        <w:tc>
          <w:tcPr>
            <w:tcW w:w="660" w:type="dxa"/>
            <w:hideMark/>
          </w:tcPr>
          <w:p w14:paraId="51990880" w14:textId="77777777" w:rsidR="00163B1D" w:rsidRPr="00163B1D" w:rsidRDefault="00163B1D" w:rsidP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60" w:type="dxa"/>
            <w:hideMark/>
          </w:tcPr>
          <w:p w14:paraId="76E7F3B5" w14:textId="77777777" w:rsidR="00163B1D" w:rsidRPr="00163B1D" w:rsidRDefault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Подготовка и защита отчета на НТС Заказчика </w:t>
            </w:r>
          </w:p>
        </w:tc>
        <w:tc>
          <w:tcPr>
            <w:tcW w:w="3220" w:type="dxa"/>
          </w:tcPr>
          <w:p w14:paraId="3B7D6575" w14:textId="64B9D7FD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54AA1956" w14:textId="313BF885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B1D" w:rsidRPr="00163B1D" w14:paraId="435D5811" w14:textId="77777777" w:rsidTr="00163B1D">
        <w:trPr>
          <w:trHeight w:val="315"/>
        </w:trPr>
        <w:tc>
          <w:tcPr>
            <w:tcW w:w="660" w:type="dxa"/>
            <w:hideMark/>
          </w:tcPr>
          <w:p w14:paraId="7C4ECC38" w14:textId="77777777" w:rsidR="00163B1D" w:rsidRPr="00163B1D" w:rsidRDefault="00163B1D" w:rsidP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60" w:type="dxa"/>
            <w:hideMark/>
          </w:tcPr>
          <w:p w14:paraId="75FD6C8A" w14:textId="77777777" w:rsidR="00163B1D" w:rsidRPr="00163B1D" w:rsidRDefault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Сдача отчета в МД ГРУ </w:t>
            </w:r>
            <w:proofErr w:type="spellStart"/>
            <w:r w:rsidRPr="0016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Южказнедра</w:t>
            </w:r>
            <w:proofErr w:type="spellEnd"/>
          </w:p>
        </w:tc>
        <w:tc>
          <w:tcPr>
            <w:tcW w:w="3220" w:type="dxa"/>
          </w:tcPr>
          <w:p w14:paraId="1639CF10" w14:textId="381FFE33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2C96610" w14:textId="489FDE4D" w:rsidR="00163B1D" w:rsidRPr="00163B1D" w:rsidRDefault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B1D" w:rsidRPr="00163B1D" w14:paraId="3DCBD09B" w14:textId="77777777" w:rsidTr="00163B1D">
        <w:trPr>
          <w:trHeight w:val="315"/>
        </w:trPr>
        <w:tc>
          <w:tcPr>
            <w:tcW w:w="660" w:type="dxa"/>
            <w:hideMark/>
          </w:tcPr>
          <w:p w14:paraId="6F085F5C" w14:textId="77777777" w:rsidR="00163B1D" w:rsidRPr="00163B1D" w:rsidRDefault="00163B1D" w:rsidP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60" w:type="dxa"/>
            <w:hideMark/>
          </w:tcPr>
          <w:p w14:paraId="2F3F4ECC" w14:textId="77777777" w:rsidR="00163B1D" w:rsidRPr="00163B1D" w:rsidRDefault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220" w:type="dxa"/>
          </w:tcPr>
          <w:p w14:paraId="2ABEC40C" w14:textId="2BC8B423" w:rsidR="00163B1D" w:rsidRPr="00163B1D" w:rsidRDefault="00163B1D" w:rsidP="0016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373D553" w14:textId="3E67B648" w:rsidR="00163B1D" w:rsidRPr="00163B1D" w:rsidRDefault="00163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9601647" w14:textId="77777777" w:rsidR="00731920" w:rsidRDefault="00731920"/>
    <w:sectPr w:rsidR="0073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B7"/>
    <w:rsid w:val="00163B1D"/>
    <w:rsid w:val="004241B7"/>
    <w:rsid w:val="00696F12"/>
    <w:rsid w:val="0073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C16081-DFDE-4E48-A8A6-7A63423E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Казтаев Нургожа Акылбекович</dc:creator>
  <cp:keywords/>
  <dc:description/>
  <cp:lastModifiedBy>Казтаев Нургожа Акылбекович</cp:lastModifiedBy>
  <cp:revision>2</cp:revision>
  <dcterms:created xsi:type="dcterms:W3CDTF">2025-09-08T13:20:00Z</dcterms:created>
  <dcterms:modified xsi:type="dcterms:W3CDTF">2025-09-08T13:21:00Z</dcterms:modified>
</cp:coreProperties>
</file>